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E8741C" w:rsidRDefault="000944F9" w:rsidP="00FB64B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97247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B065C1" w:rsidRPr="00E8741C" w:rsidRDefault="00B065C1" w:rsidP="00FB64B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CD5456" w:rsidRPr="00CD5456" w:rsidRDefault="00CD5456" w:rsidP="00CD5456">
      <w:pPr>
        <w:autoSpaceDE w:val="0"/>
        <w:autoSpaceDN w:val="0"/>
        <w:adjustRightInd w:val="0"/>
        <w:spacing w:after="0" w:line="240" w:lineRule="auto"/>
        <w:ind w:left="106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bookmarkStart w:id="0" w:name="_GoBack"/>
      <w:bookmarkEnd w:id="0"/>
      <w:r w:rsidRPr="00CD5456">
        <w:rPr>
          <w:rFonts w:ascii="Times New Roman" w:eastAsia="Times New Roman" w:hAnsi="Times New Roman" w:cs="Times New Roman"/>
          <w:sz w:val="26"/>
          <w:szCs w:val="26"/>
        </w:rPr>
        <w:t>от 27 ноября 2025 года № 87-оз</w:t>
      </w:r>
    </w:p>
    <w:p w:rsidR="00FB64BF" w:rsidRPr="00E8741C" w:rsidRDefault="00FB64BF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071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целевым статьям (государственным программам автономного округа </w:t>
      </w:r>
    </w:p>
    <w:p w:rsidR="00B065C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непрограммным направлениям деятельности), группам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подгруппам </w:t>
      </w: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видов расходов классификации расходов бюджета Ханты-Мансийского автономного округа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–</w:t>
      </w:r>
      <w:r w:rsidR="000944F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Югры на 20</w:t>
      </w:r>
      <w:r w:rsidR="00A745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5B78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A3707B" w:rsidRPr="00A3707B" w:rsidRDefault="00A3707B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E8741C" w:rsidRDefault="001D56F6" w:rsidP="00736F0E">
      <w:pPr>
        <w:spacing w:after="0" w:line="240" w:lineRule="auto"/>
        <w:ind w:right="-315"/>
        <w:jc w:val="right"/>
        <w:rPr>
          <w:rFonts w:ascii="Times New Roman" w:hAnsi="Times New Roman" w:cs="Times New Roman"/>
          <w:sz w:val="26"/>
          <w:szCs w:val="26"/>
        </w:rPr>
      </w:pP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167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10489"/>
        <w:gridCol w:w="1985"/>
        <w:gridCol w:w="709"/>
        <w:gridCol w:w="1984"/>
      </w:tblGrid>
      <w:tr w:rsidR="00736F0E" w:rsidRPr="00331EC5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331EC5" w:rsidRDefault="00736F0E" w:rsidP="003A2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331EC5" w:rsidRDefault="00736F0E" w:rsidP="003A2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331EC5" w:rsidRDefault="00736F0E" w:rsidP="003A2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331EC5" w:rsidRDefault="00736F0E" w:rsidP="003A2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36F0E" w:rsidRPr="00331EC5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331EC5" w:rsidRDefault="00736F0E" w:rsidP="003A2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331EC5" w:rsidRDefault="00736F0E" w:rsidP="003A2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331EC5" w:rsidRDefault="00736F0E" w:rsidP="003A2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331EC5" w:rsidRDefault="00736F0E" w:rsidP="003A2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91 603 135,3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1 312 679,1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174 827,0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174 827,0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174 827,0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174 827,0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65 176,5</w:t>
            </w:r>
          </w:p>
        </w:tc>
      </w:tr>
    </w:tbl>
    <w:p w:rsidR="009B2EF6" w:rsidRDefault="009B2EF6">
      <w:r>
        <w:br w:type="page"/>
      </w:r>
    </w:p>
    <w:tbl>
      <w:tblPr>
        <w:tblOverlap w:val="never"/>
        <w:tblW w:w="15167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10489"/>
        <w:gridCol w:w="1985"/>
        <w:gridCol w:w="709"/>
        <w:gridCol w:w="1984"/>
      </w:tblGrid>
      <w:tr w:rsidR="009B2EF6" w:rsidRPr="00331EC5" w:rsidTr="009B2EF6">
        <w:trPr>
          <w:cantSplit/>
          <w:tblHeader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B2EF6" w:rsidRPr="00331EC5" w:rsidRDefault="009B2EF6" w:rsidP="007E3B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B2EF6" w:rsidRPr="00331EC5" w:rsidRDefault="009B2EF6" w:rsidP="007E3B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B2EF6" w:rsidRPr="00331EC5" w:rsidRDefault="009B2EF6" w:rsidP="007E3B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B2EF6" w:rsidRPr="00331EC5" w:rsidRDefault="009B2EF6" w:rsidP="007E3B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40 377,7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40 377,7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40 377,7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24 798,8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24 798,8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24 798,8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79 851,1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79 851,1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79 851,1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79 851,1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111 260,6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111 260,6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111 260,6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111 260,6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648 875,1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438 739,8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438 739,8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438 739,8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184 520,6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184 520,6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184 520,6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90 220 435,6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481 353,4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478 917,5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478 109,5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478 109,5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55 938 148,9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51 968 195,2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5 121 164,0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5 121 164,0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2 659 863,6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2 659 863,6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42 006,8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42 006,8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44 051 084,9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41 244 954,7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2 806 130,2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94 075,9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94 075,9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601 136,7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80 585,3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40 823,3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15 279,4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15 279,4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25 543,9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25 543,9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2 980 312,5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2 980 312,5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2 980 312,5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615 162,5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8 930 752,5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757 975,9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216 052,9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216 052,9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37 919,8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37 919,8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503 803,2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503 803,2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748 279,4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721 779,4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721 779,4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1 446 388,2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1 446 388,2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1 446 388,2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I, II и VI типов,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апластической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анемией неуточненной, наследственным дефицитом факторов II (фибриногена), VII (лабильного), X (Стюарта –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Прауэра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), а также после трансплантации органов и (или) тканей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5 373,6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5 373,6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5 373,6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240 214,8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52 714,8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52 246,4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47 846,4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22 263 384,9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18 561 374,9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18 561 374,9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18 561 374,9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1 335 018,6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723 003,4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723 003,4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723 003,4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579 297,3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579 297,3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579 297,3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25 815,4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25 815,4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25 815,4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112 111 082,9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3 140 555,4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предметных кабинетов муниципальных общеобразовательных организаций средствами обучения и воспитания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90290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90290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90290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2 747 545,7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43 704,5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37 724,1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37 724,1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4 883,8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109 791,5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105 467,6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105 467,6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2 389 301,4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94 317,2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94 317,2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2 276 079,2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2 276 079,2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16 092,7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197 748,3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197 748,3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161 998,5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35 749,8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Профессионалитет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143 009,7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Абилимпикс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44 865,9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44 865,9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44 865,9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18 739,2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18 739,2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18 739,2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18 739,2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18 739,2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108 923 626,9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394 264,7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370 136,8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355 120,7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355 120,7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13 316,1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13 316,1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24 127,9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9 863 839,8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6 087 615,6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6 087 615,6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4 254 482,3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1 833 133,3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1 182 786,7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1 182 786,7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854 855,0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2 867,6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325 064,1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питанием </w:t>
            </w:r>
            <w:proofErr w:type="gram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отдельных категорий</w:t>
            </w:r>
            <w:proofErr w:type="gram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585 767,7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585 767,7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447 679,0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138 088,7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485 952,7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485 952,7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350 871,0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135 081,7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94 227,1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93 752,1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93 752,1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Компенсация стоимости платного обучения детей из многодетных семей по образовательным программам среднего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1 096 455,3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1 096 455,3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1 096 455,3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96 021 279,7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4 979 310,4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3 425 396,6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3 425 396,6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718 970,4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718 970,4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18 311,6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18 311,6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774 547,6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685 876,2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88 671,4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42 084,2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42 084,2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157 028,6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157 028,6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157 028,6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466 726,1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466 726,1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466 726,1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социальную поддержку </w:t>
            </w:r>
            <w:proofErr w:type="gram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отдельных категорий</w:t>
            </w:r>
            <w:proofErr w:type="gram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5 068 587,0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5 068 587,0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5 068 587,0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для обеспечения государственных гарантий на получение </w:t>
            </w:r>
            <w:proofErr w:type="gram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образования и осуществления</w:t>
            </w:r>
            <w:proofErr w:type="gram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80 928 381,3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80 928 381,3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80 928 381,3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500 582,4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500 582,4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500 582,4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2 306 650,3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2 300 803,0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2 300 803,0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5 847,3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5 847,3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753 739,5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530 494,0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530 494,0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113 213,6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417 280,4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127 173,9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127 173,9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127 173,9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1 505 351,4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103 642,6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99 418,0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1 432,4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97 985,6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Оплата и возмещение стоимости путевок, проезда к месту лечения (отдыха) и обратно в организации отдыха и оздоровления или санаторно-курортные организации обучающимся по очной форме обучения в профессиональных образовательных организациях или образовательных организациях высшего образования, находящихся в ведении исполнительных органов автономного округа, по основным профессиональным образовательным программам и (или) по программам профессиональной подготовки по профессиям рабочих, должностям служащих за счет средств бюджета автономного округа детям-сиротам и детям, оставшимся без попечения родителей, лицам из числа детей-сирот и детей, оставшимся без попечения родителей, лицам, потерявшим в период обучения обоих родителей или единственного родителя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02 4 14 71630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02 4 14 71630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02 4 14 71630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161 097,8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159 847,8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159 847,8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159 847,8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учреждений, подведомственных Департаменту образования и науки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68 392,4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68 392,4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155 661,6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93 094,1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62 567,5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C22AD4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22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72 910 140,3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25 626 566,8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20 239 852,7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18 095 558,8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18 095 558,8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18 095 558,8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1 620 816,0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1 620 666,0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1 620 666,0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10 014,4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109 685,5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400 770,0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400 770,0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5 013 961,2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528 954,9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528 954,9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528 954,9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2 043 241,0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2 043 241,0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проезд к месту отдыха, оздоровления и обратно детям из многодетных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24 729,1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24 600,6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24 600,6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2 254 571,2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2 246 731,2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2 246 731,2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 в части оплаты услуг по доставке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372 752,9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240 776,9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240 776,9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240 776,9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12 640,0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7 506,1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7 506,1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системы долговременного ухода за гражданами пожилого возраста и инвалидами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80 368,0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80 368,0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80 368,0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1 625 327,3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1 612 886,0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17 285,7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17 285,7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17 285,7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1 535 904,8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1 535 904,8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1 535 904,8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53 978,5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53 491,1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53 491,1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абилитационными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12 441,3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12 441,3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12 441,3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12 441,3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C22AD4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22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45 658 246,2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1 354 367,2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1 354 367,2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1 354 331,2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1 354 331,2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C22AD4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22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33 155 254,1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25 030,2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25 030,2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25 030,2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03 4 11 31940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1 633 607,6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03 4 11 31940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1 633 607,6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03 4 11 31940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1 633 607,6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193 055,9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193 005,9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193 005,9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1 434 815,4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1 434 015,4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1 434 015,4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638 922,2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635 622,2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635 622,2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448 054,7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444 914,7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444 914,7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1 109 645,8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1 102 835,5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1 102 835,5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26 739,4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26 739,4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слава", имеющим звание "Мать-героиня", награжденным медалями Ханты-Мансийского автономного округа – Югры "Материнская слава", "Отцовская слава"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28 636,8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28 636,8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16 751,9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16 751,9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30 924,0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30 751,9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30 751,9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коммунальных услуг семьям граждан Российской Федерации, принимающих участие в специальной военной операции, граждан Российской Федерации, призванных на военную службу по мобилизации в Вооруженные Силы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399 444,2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397 094,2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397 094,2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Компенсация расходов на оплату занимаемого жилого помещения и коммунальных услуг неработающим гражданам, постоянно проживающим в Ханты-Мансийском автономном округе – Югре, родившимся в период с 9 мая 1927 года по 9 мая 1945 года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111 534,6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111 057,6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111 057,6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456 104,7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454 304,7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454 304,7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Победой в Великой Отечественной войне 1941–1945 годов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105 298,6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104 308,6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104 308,6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512 448,7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509 873,7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509 873,7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243 810,2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242 650,2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242 650,2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20 986,9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20 862,8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20 862,8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24 690,9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24 690,9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12 071,3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12 016,3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12 016,3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денежная выплата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C22AD4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22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15 841 009,0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49 966,1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49 966,1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C22AD4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22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15 791 042,9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C22AD4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22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15 791 042,9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265 104,1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265 104,1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265 104,1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542 450,0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540 034,0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540 034,0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детей, в отношении которых осуществляется уплата алиментных обязательств родителями, призванными на военную службу по мобилизации в Вооруженные Силы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6 112,9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6 112,9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Материальная помощь на проезд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249 750,0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249 750,0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1 195 625,9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1 190 944,9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1 190 944,9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10 913,2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10 800,2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10 800,2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Срочная единовременная помощь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493 650,0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491 460,0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491 460,0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101 355,0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100 895,0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100 895,0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520 223,1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517 693,1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517 693,1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207 201,6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206 311,6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206 311,6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2 702 920,3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2 690 935,3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2 690 935,3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Материальная помощь членам семей на проезд от места их жительства (пребывания) в Ханты-Мансийском автономном округе – Югре к месту использования отпуска гражданами Российской Федерации, призванными на военную службу по мобилизации в Вооруженные Силы Российской Федерации, и обратно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неработающим гражданам, имеющим стаж работы на территории автономного округа не менее 20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513 854,8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5 186,5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5 186,5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508 668,3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508 668,3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социальное пособие инвалидам с детства I и II групп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30 011,0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11 148 624,9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10 221 440,8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1 731 654,8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1 731 654,8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187 193,3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187 193,3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8 296 954,0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8 131 014,9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165 939,1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сертификатов на оплату услуг по уходу за одинокими тяжелобольными гражданами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срочных социальных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19 288,5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18 868,5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18 868,5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828 058,1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390 855,4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390 855,4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437 202,7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437 202,7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4 499 592,2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190 714,6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190 714,6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учреждений культуры, включая создание детских культурно-просветительских центров на базе учреждений культуры (Создание детских культурно-просветительских центров)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19 487,2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учреждений культуры, включая создание детских культурно-просветительских центров на базе учреждений культуры (Ежегодный Всероссийский конкурс среди библиотек для выявления лучших практик их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15 128,2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7 564,1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7 564,1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7 564,1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7 564,1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учреждений культуры, включая создание детских культурно-просветительских центров на базе учреждений культуры (Ежегодный Всероссийский конкурс среди домов культуры для выявления лучших практик их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 и муниципальных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42 537,4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42 537,4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42 537,4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103 236,1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21 427,1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13 341,7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13 341,7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13 341,7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8 085,4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2 021,3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2 021,3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81 809,0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4 267,7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300 тысяч человек (Поддержка творческой деятельности и (или) укрепление материально-технической базы детских и кукольных театров)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31 920,0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29 392,8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13 506,2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300 тысяч человек (Поддержка творческой деятельности и (или) укрепление материально-технической базы театров, расположенных в населенных пунктах с численностью населения до 300 тысяч человек)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10 711,0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6 527,2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6 527,2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4 205 078,1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237 345,2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234 592,2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233 092,2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233 092,2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2 733 798,4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2 733 798,4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2 733 798,4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1 672 909,1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1 060 889,3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1 103 679,7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1 050 317,4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1 050 317,4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1 050 317,4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питанием </w:t>
            </w:r>
            <w:proofErr w:type="gram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отдельных категорий</w:t>
            </w:r>
            <w:proofErr w:type="gram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22 404,8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22 404,8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22 404,8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19 877,6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19 877,6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19 877,6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130 254,8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86 673,4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56 180,5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56 180,5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4 164,3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4 164,3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14 914,8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14 914,8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14 914,8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28 666,6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28 486,6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28 486,6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8 456 735,8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104 636,5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33 847,5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13 053,9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13 053,9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13 053,9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своих наименованиях слова "олимпийский", "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паралимпийский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", "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сурдлимпийский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или образованные на их основе слова или словосочетания, в нормативное состояние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20 793,6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20 793,6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16 066,9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4 726,7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22 789,0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8 352 099,3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4 666 591,1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4 666 002,9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4 666 002,9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1 773 491,6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2 892 511,3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"Физическое воспитание населения и совершенствование инфраструктуры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315 100,8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183 653,6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183 653,6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60 892,8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122 760,8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"Подготовка спортивного резерва и спортсменов высокого класса"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3 283 962,8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1 363 887,1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1 363 887,1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677 496,0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686 391,1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ежемесячных и единовременных стипендий спортсменам и их тренерам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186 957,2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186 957,2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186 957,2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48 682,5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48 682,5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48 682,5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Ассоциации "Академия хоккея "Югра"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06 4 15 63460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06 4 15 63460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06 4 15 63460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2 084 603,8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"Человек труда"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федеральных и региональных этапов Всероссийского конкурса профессионального мастерства "Лучший по профессии"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3 346,2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3 346,2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"Моя работа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2 073 731,3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198 236,0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198 236,0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195 806,0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195 806,0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954 433,5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158 502,1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39 529,6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39 529,6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118 972,5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118 972,5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311 390,6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296 890,6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296 890,6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227 098,2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14 384,5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14 384,5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212 713,7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212 713,7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5 568,5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5 568,5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5 568,5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лицам, участвующим в мероприятиях по повышению мобильности трудовых ресурсов, в целях привлечения работников из других субъектов Российской Федерации для трудоустройства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230 063,4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230 063,4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230 063,4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825 329,8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825 329,8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708 101,1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708 101,1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113 765,2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113 765,2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3 263,5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3 263,5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1 871,7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1 871,7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1 871,7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5 262,1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5 262,1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5 262,1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Профессиональное обучение и дополнительное профессиональное образование работников в возрасте 50 лет и старше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1 598 625,1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391 180,3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"Благоустройство сельских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6 367,5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6 367,5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6 367,5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6 367,5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368 062,7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на заготовку и реализацию сельскохозяйственной продукции, рыбы и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21 041,8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21 041,8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21 041,8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Саранпаульская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оленеводческая компания"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9 930,0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9 930,0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9 930,0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возмещение части затрат на энергоносители промышленным теплицам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затрат организациям, осуществляющим промышленную переработку молока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19 937,2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19 937,2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19 937,2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за счет средств бюджета Ханты-Мансийского автономного округа – Югры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А5014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39 404,6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А5014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39 404,6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А5014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39 404,6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малого агробизнеса"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14 102,6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малого агробизнеса (Грант в форме субсидии "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Агромотиватор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крестьянским (фермерским) хозяйствам, индивидуальным предпринимателям, являющимся главами крестьянских (фермерских) хозяйств)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малого агробизнеса (Субсидии крестьянским (фермерским) хозяйствам, индивидуальным предпринимателям, являющимся главами крестьянских (фермерских) хозяйств, на возмещение (обеспечение) затрат на развитие фермерского хозяйства)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7 102,6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7 102,6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7 102,6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1 110 742,8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1 110 742,8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96 702,0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"Создание системы по добыче и переработке водных биологических ресурсов на территории западной части Ханты-Мансийского автономного округа – Югры на базе опорного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рыбоперерабатывающего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предприятия в г. Ханты-Мансийске"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5 1С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96 702,0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"Рыбокомбинат Ханты-Мансийский"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5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96 702,0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5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96 702,0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5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96 702,0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215 718,2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43 971,6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43 971,6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(Оказание поддержки представителям коренных малочисленных народов Севера в сфере образования)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28 608,7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28 608,7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28 608,7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Достижение показателей государственной программы Российской Федерации "Реализация государственной национальной политики" (Проведение международных соревнований на кубок Губернатора автономного округа по гребле на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обласах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7 861,4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7 861,4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7 861,4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171 746,6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101 861,1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реализацию проектов в сфере этнографического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46 619,0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25 966,2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25 966,2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15 171,0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23 266,5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8 614,6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8 614,6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7 864,6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создание условий для повышения экспертного потенциала граждан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3 909,5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12 455 909,9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2 262 447,5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2 262 447,5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792 464,5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792 464,5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792 464,5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А1540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1 469 983,0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А1540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1 469 983,0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А1540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1 469 983,0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6 783 564,9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611 757,4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611 757,4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610 821,8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610 821,8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1 963 006,4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1 955 006,4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1 955 006,4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1 955 006,4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Проектирование и капитальный ремонт объектов инфраструктуры в сфере жилищно-коммунального хозяйства в целях реализации инфраструктурных проектов (мероприятий) за счет казначейских инфраструктурных кредитов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12 4 11 97510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12 4 11 97510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12 4 11 97510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1 680 531,2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исполнителям коммунальных услуг на возмещение недополученных доходов, связанных с предоставлением дополнительной меры социальной поддержки потребителям по оплате за коммунальную услугу по электроснабжению, в целях соблюдения индекса изменения размера платы граждан за коммунальные услуги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12 4 12 63430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51 313,6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12 4 12 63430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51 313,6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12 4 12 63430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51 313,6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1 138 769,0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1 138 769,0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1 138 769,0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167 660,5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167 660,5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167 660,5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322 768,1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322 768,1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322 768,1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486 557,0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жилищно-коммунального комплекса и энергетики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468 136,0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проведение обследования технического состояния многоквартирных домов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замену в многоквартирных домах лифтов, отработавших назначенный срок службы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119 436,0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119 436,0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119 436,0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"Возмещение недополученных доходов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383 129,8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возмещение недополученных доходов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383 129,8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383 129,8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383 129,8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"Возмещение экономически обоснованных расходов, недополученных доходов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1 158 883,3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возмещение экономически обоснованных расходов, недополученных доходов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1 158 883,3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1 158 883,3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1 158 883,3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31 563,8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31 563,8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31 563,8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31 563,8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3 409 897,5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3 062 639,5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2 216 643,5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2 216 643,5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2 216 643,5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Проектирование, строительство, реконструкция и техническое перевооружение объектов в сфере жилищно-коммунального хозяйства в целях реализации инфраструктурных проектов (мероприятий) за счет казначейских инфраструктурных кредитов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12 5 01 97520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845 996,0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12 5 01 97520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845 996,0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12 5 01 97520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845 996,0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"Создание объектов инфраструктуры инновационного научно-технологического центра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03 K8013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03 K8013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03 K8013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1 513 869,6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1 016 816,4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548 665,5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548 665,5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545 527,1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545 527,1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1 632,4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1 416,9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102 724,0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41 154,0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41 154,0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41 154,0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361 915,3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360 690,1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360 690,1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360 690,1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497 053,2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"Генеральная уборка"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497 053,2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464 272,1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464 272,1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464 272,1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32 781,1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32 781,1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32 781,1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5 876 869,6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594 602,7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594 602,7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55271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15 236,5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55271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15 236,5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55271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15 236,5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самозанятых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на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маркетплейсах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проекты в социальной сфере, и субъектам молодежного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обеспечивающим трудовую занятость лиц из числа ветеранов и (или) участников специальной военной операции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на реализацию предпринимательских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субъектам малого и среднего предпринимательства в целях финансового обеспечения (возмещения) затрат на реализацию приоритетных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за счет средств бюджета автономного округа (Субсидии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А5271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41 285,3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А5271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41 285,3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А5271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41 285,3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5 237 606,9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835 172,4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835 172,4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834 672,4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834 672,4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94 094,0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местным бюджетам на поощрение лидеров по результатам комплексной оценки эффективности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16 4 11 85300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16 4 11 85300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16 4 11 85300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2 405 314,1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2 405 314,1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2 405 314,1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2 405 314,1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1 703 026,4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1 703 026,4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1 703 026,4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1 703 026,4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1 764 055,8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1 764 055,8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312 483,4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312 483,4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312 068,4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312 068,4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747 741,8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742 341,8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742 341,8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742 341,8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703 830,6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695 637,6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695 637,6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422 174,1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273 463,5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42 294 664,1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7 538 239,5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7 508 945,1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1 353 529,1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1 353 529,1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1 353 529,1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5 848 360,2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2 540 304,2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2 540 304,2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3 308 056,0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3 308 056,0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307 055,8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307 055,8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307 055,8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29 294,4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29 294,4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29 294,4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29 294,4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270 716,6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165 716,6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R5062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74 478,5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R5062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74 478,5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R5062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74 478,5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территорий Ханты-Мансийского автономного округа – Югры, входящих в Арктическую зону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А5062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91 238,1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А5062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91 238,1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А5062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91 238,1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инфраструктуры воздушного транспорта"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затрат по реализации мероприятий по капитальному ремонту объектов инфраструктуры аэродромов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R4420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R4420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R4420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29 620 672,8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450 249,6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450 249,6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448 961,3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448 961,3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7 972 254,4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127 498,8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127 498,8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127 498,8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1 128 900,2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1 128 900,2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1 128 900,2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1 170 991,4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1 170 991,4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1 170 991,4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1 926 402,6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1 926 402,6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1 926 402,6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594 550,1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594 550,1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594 550,1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(международным) маршрутам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2 066 247,8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2 066 247,8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2 066 247,8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21 198 168,8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3 938 534,7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418 042,8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418 042,8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3 520 491,9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3 520 491,9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2 440 378,2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2 440 378,2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2 440 378,2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10 611 391,0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10 611 391,0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10 611 391,0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транспортной безопасности объектов дорожного хозяйства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3 598 839,2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3 598 839,2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3 598 839,2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Административно-хозяйственные расходы в рамках осуществления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609 025,7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492 470,9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492 470,9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113 694,8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113 694,8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4 865 035,2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3 655 697,3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3 655 697,3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3 655 697,3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3 655 697,3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1 209 337,9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1 209 337,9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1 209 337,9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1 209 337,9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3 633 793,5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782 006,9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422 791,3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программы комплексного развития молодежной политики в субъектах Российской Федерации "Регион для молодых" (Субсидии автономной некоммерческой организации "Молодежный центр Югры" на комплексное развитие молодежной политики)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41 613,9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41 613,9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41 613,9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программы комплексного развития молодежной политики в субъектах Российской Федерации "Регион для молодых" (участникам, отобранным по результатам Всероссийского конкурса программ комплексного развития молодежной политики в субъектах Российской Федерации "Регион для молодых")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43 113,9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43 113,9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43 113,9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программы комплексного развития молодежной политики в субъектах Российской Федерации "Регион для молодых" (Субсидии негосударственным организациям на выполнение государственного социального заказа)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молодежных инициатив, отобранных по результатам конкурса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359 215,6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волонтерства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), в том числе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"Академия развития гражданского общества "Добрино" на организацию и проведение комплекса образовательных и просветительских мероприятий в сфере развития общественных инициатив, гражданского общества и добровольчества (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волонтерства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патриотических проектов "Моя Югра"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63540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10 302,5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63540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10 302,5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63540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10 302,5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(развитие) инфраструктурных проектов патриотического воспитания граждан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83120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83120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83120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2 348 880,4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235 760,4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235 760,4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39 357,5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1 599 752,9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1 588 552,8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1 588 552,8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50 726,8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1 537 826,0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39 838,1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313C9" w:rsidRDefault="009B2EF6" w:rsidP="009B2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деятельности Общественной палаты Ханты-Мансийского автономного </w:t>
            </w:r>
          </w:p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39 838,1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30 047,9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30 047,9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9 790,2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9 790,2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222 957,0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222 957,0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222 957,0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222 957,0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инфраструктуры для демонстрации достижений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211 190,5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патриотических проектов "Моя Югра" на финансовое обеспечение затрат на осуществление уставной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21 4 15 63550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211 190,5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21 4 15 63550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211 190,5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21 4 15 63550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211 190,5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502 906,2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502 906,2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поддержки инвестиционных проектов креативных индустрий и микрофинансирования (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компания) для предоставления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микрозаймов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социально ориентированным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161 275,9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161 275,9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161 275,9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3 660 485,8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3 266 965,8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282 324,4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282 324,4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281 424,4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281 424,4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232 720,9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232 720,9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105 020,9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105 020,9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2 751 920,5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2 751 920,5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2 751 920,5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2 751 920,5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"Создание межрегионального центра профессиональной патологии на базе комплекса "Югорская долина"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4 426 741,0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4 426 741,0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3 511 333,5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2 396 356,8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2 094 219,6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2 094 219,6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299 938,1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299 938,1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2 199,1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2 199,1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871 710,2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696 059,3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696 059,3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175 377,9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175 377,9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152 049,7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152 049,7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152 049,7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152 049,7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16 196,0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ежемесячной денежной выплаты гражданам, заключившим договоры о целевом обучении по образовательным программам среднего профессионального или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26 4 12 20310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26 4 12 20310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26 4 12 20310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7 896,6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747 161,8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143 828,8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143 828,8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143 828,8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192 011,0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190 811,7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190 811,7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151 499,8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151 499,8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151 499,8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4 930 901,9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49 648,6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"Сохранение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49 648,6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Проведение мероприятий по увеличению площади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31 704,5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31 704,5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31 704,5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17 846,0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17 846,0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17 846,0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4 881 253,3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642 599,4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577 174,7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577 174,7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43 898,4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28 794,4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28 794,4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15 104,0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15 104,0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19 719,2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10 906,5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10 906,5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428 878,6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425 378,6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425 378,6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425 378,6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лесного хозяйства и повышение эффективности использования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3 789 269,9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2 058 109,6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426 002,3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426 002,3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44 084,1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44 084,1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1 579 830,1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1 579 830,1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690 306,5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547 963,2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547 963,2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107 128,3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107 128,3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1 039 703,8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1 039 703,8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1 039 703,8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20 505,4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12 205,5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12 205,5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12 205,5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2 502 819,0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95 069,0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18 145,9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программ развития промышленности (Субсидии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28 2 01 63600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28 2 01 63600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28 2 01 63600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499 378,6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499 378,6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обрабатывающей промышленности (Субсидии промышленным предприятиям на производство продукции из кварца)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28 3 01 63510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28 3 01 63510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28 3 01 63510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140 644,5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140 644,5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120 644,5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120 644,5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120 644,5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проекта "Акселератор технологических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стартапов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1 755 054,9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 и развитие промышленной инфраструктуры"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1 630 981,1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(2 этап) с последующим увеличением уставного капитала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328 303,0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328 303,0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328 303,0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за счет средств бюджета Ханты-Мансийского автономного округа – Югры с последующим увеличением уставного капитала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1 136 945,0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1 136 945,0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1 136 945,0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453 689,9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56 273,4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56 273,4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фестиваля национальных культур "Возьмемся за руки, друзья")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2 130,8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2 130,8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2 130,8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(Субсидии автономной некоммерческой организации "Дом народов Югры" на проведение Всероссийского форума национального единства)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16 666,7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16 666,7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16 666,7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(Субсидии автономной некоммерческой организации "Дом народов Югры" на реализацию проекта "Информационный шторм")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(Субсидии автономной некоммерческой организации "Дом народов Югры" на создание центра социальной и культурной адаптации иностранных граждан)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27 732,3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27 732,3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27 732,3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397 416,5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122 842,4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6 022,2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6 022,2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3 697,2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реализацию мероприятий государственной национальной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111 237,3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111 237,3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111 237,3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34 643,3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реализацию мероприятий, направленных на содействие российскому казачеству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34 306,1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Ассоциация "Совет муниципальных образований Ханты-Мансийского автономного округа – Югры" на реализацию мероприятий, направленных на обеспечение взаимодействия органов местного самоуправления, их должностных лиц, а также муниципальных образований автономного округа, представление и защиту их общих интересов в пределах территории автономного округа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30 4 13 63480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30 4 13 63480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30 4 13 63480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25 165 155,0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25 165 155,0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758 205,7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753 319,1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731 911,4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731 911,4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77 041,5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77 041,5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77 041,5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77 041,5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9 335 490,6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9 335 490,6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9 335 490,6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9 335 490,6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12 824 454,5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3 431 769,1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3 431 769,1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3 431 769,1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6 841 829,5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6 841 829,5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6 841 829,5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967 704,4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967 704,4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967 704,4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731 186,2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развития муниципальных инициативных проектов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1 338 776,5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1 338 776,5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1 288 507,3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1 288 507,3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50 269,2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50 269,2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7 776 754,0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7 776 754,0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555 483,5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356 898,6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356 898,6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354 392,1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7 221 270,5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3 933 855,3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3 933 855,3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3 933 855,3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государственной поддержки научной деятельности аспирантам, защитившимся в первый год после окончания аспирантуры, а также их научным руководителям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33 4 12 29040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33 4 12 29040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33 4 12 29040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1 520 886,8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1 520 886,8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1 520 886,8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812 514,1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812 514,1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812 514,1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34 314,1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34 113,1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34 113,1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Оплата и возмещение стоимости путевок, проезда к месту лечения (отдыха) и обратно в организации отдыха и оздоровления или санаторно-курортные организации обучающимся по очной форме обучения в профессиональных образовательных организациях или образовательных организациях высшего образования, находящихся в ведении исполнительных органов автономного округа, по основным профессиональным образовательным программам и (или) по программам профессиональной подготовки по профессиям рабочих, должностям служащих за счет средств бюджета автономного округа детям-сиротам и детям, оставшимся без попечения родителей, лицам из числа детей-сирот и детей, оставшимся без попечения родителей, лицам, потерявшим в период обучения обоих родителей или единственного родителя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694 706,6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694 706,6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694 706,6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2 263 905,0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1 868 410,7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1 868 410,7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1 157 918,4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1 157 918,4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1 157 918,4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485 318,3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485 318,3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485 318,3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182 363,1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182 363,1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182 363,1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34 784,7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34 784,7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34 784,7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34 784,7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34 784,7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360 709,6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107 775,3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автономных некоммерческих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"Институт стратегического развития "Север" на обеспечение уставной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784 435,6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784 435,6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160 916,6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160 916,6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160 836,0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160 836,0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622 519,0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513 331,2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513 331,2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513 331,2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5 795 787,3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5 795 787,3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321 596,8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306 033,1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188 585,6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188 585,6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114 394,2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114 394,2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4 654 770,3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4 654 630,3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3 862 002,7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3 862 002,7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769 909,9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769 909,9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211 890,4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11 805,2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11 805,2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11 805,2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1 515,6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1 515,6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1 515,6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42 521,4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42 521,4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42 521,4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федеральному бюджету в целях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софинансирования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 в форме субсидии победителям конкурса программ (проектов) организаций, занимающихся формированием негативного отношения к незаконному обороту и потреблению наркотиков у детей и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36 4 14 63440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36 4 14 63440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36 4 14 63440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5 286,4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2 214,4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289 043,9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172 372,8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90 174,4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90 174,4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116 671,1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116 671,1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116 671,1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46 989 120,6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16 814 181,2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2 515 670,1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244 660,7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244 660,7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244 660,7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2 271 009,4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93 213,2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93 213,2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"Жилье"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13 432 513,2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11 541 825,0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11 541 825,0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11 541 825,0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445 971,2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Капитальный ремонт и оснащение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226 086,5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226 086,5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226 086,5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420 026,7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(или) муниципальных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420 026,7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103 883,9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103 883,9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316 142,8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316 142,8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5 768 324,9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786 119,3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(Плата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концедента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228 640,3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228 640,3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228 640,3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557 479,0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557 479,0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557 479,0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1 664 555,5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522 808,6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522 808,6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522 808,6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476 203,2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476 203,2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476 203,2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476 203,2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крупных объектов инфраструктуры науки и высшего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2 632 013,4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2 632 013,4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2 632 013,4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2 632 013,4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209 433,5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(Строительство объектов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209 433,5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209 433,5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209 433,5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7 199 302,7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295 944,5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295 944,5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295 444,5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295 444,5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2 921 300,6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435 100,0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2 486 200,6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2 486 200,6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2 486 200,6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1 485 554,3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1 485 554,3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1 485 554,3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1 485 554,3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661 880,3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661 880,3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608 795,5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608 795,5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1 618 055,1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313C9" w:rsidRDefault="009B2EF6" w:rsidP="009B2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</w:t>
            </w:r>
          </w:p>
          <w:p w:rsidR="005313C9" w:rsidRDefault="009B2EF6" w:rsidP="009B2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соответствии с Указом Президента Российской Федерации от 7 мая 2008 года № 714 </w:t>
            </w:r>
          </w:p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обеспечении жильем ветеранов Великой Отечественной войны 1941–1945 годов"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8 640,8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8 640,8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8 640,8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234 187,9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234 187,9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234 187,9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35 685,8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35 685,8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35 685,8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340 405,7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340 405,7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340 405,7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313C9" w:rsidRDefault="009B2EF6" w:rsidP="009B2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</w:t>
            </w:r>
          </w:p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313C9" w:rsidRDefault="009B2EF6" w:rsidP="009B2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</w:p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17 207 311,8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3 276 289,8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3 276 289,8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3 276 289,8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3 276 289,8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9 452 848,9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5 007 900,0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5 007 900,0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5 007 900,0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4 444 948,9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4 444 948,9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4 444 948,9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363 788,0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44 444,1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44 444,1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44 444,1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827 036,8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учреждений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815 904,2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815 904,2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815 904,2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100 704,7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100 704,7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100 704,7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100 704,7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центра высоких биомедицинских технологий и улично-дорожной сети"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регионального проекта "Создание центра высоких биомедицинских технологий и улично-дорожной сети"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"Создание Научного центра в п.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Шапша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313C9" w:rsidRDefault="009B2EF6" w:rsidP="009B2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акционерному обществу "Управляющая компания инновационного научно-технологического центра "ЮНИТИ ПАРК" в целях создания объекта "Научный центр </w:t>
            </w:r>
          </w:p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п. </w:t>
            </w:r>
            <w:proofErr w:type="spellStart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Шапша</w:t>
            </w:r>
            <w:proofErr w:type="spellEnd"/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"Экономика замкнутого цикла"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2 803 172,0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581 205,8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"Регулирование системы обращения с твердыми коммунальными отходами"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581 205,8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581 205,8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581 205,8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581 205,8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2 221 966,2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подготовка инфраструктуры для объектов обращения с твердыми коммунальными отходами"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2 221 966,2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охраны окружающей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38 5 01 42370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1 452 430,2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38 5 01 42370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1 452 430,2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38 5 01 42370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1 452 430,2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дорог, направленное на создание и подготовку инфраструктуры для объектов обращения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38 5 01 90300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769 536,0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38 5 01 90300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769 536,0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38 5 01 90300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769 536,0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8 112 898,9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1 556 243,6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1 170 413,3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1 100 296,7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1 100 296,7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68 470,3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68 470,3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24 122,0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24 122,0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24 122,0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12 255,4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11 449,0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11 449,0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806,4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806,4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6 556 655,3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511 150,8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511 150,8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511 150,8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6 013 869,5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6 013 869,5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6 013 869,5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31 410,0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31 410,0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31 410,0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9B2EF6" w:rsidRPr="009B2EF6" w:rsidTr="009B2EF6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9B2EF6" w:rsidP="009B2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2EF6" w:rsidRPr="009B2EF6" w:rsidRDefault="00751F9D" w:rsidP="009B2E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51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476 684 662,1</w:t>
            </w:r>
          </w:p>
        </w:tc>
      </w:tr>
    </w:tbl>
    <w:p w:rsidR="009B2EF6" w:rsidRDefault="009B2EF6"/>
    <w:p w:rsidR="000915A3" w:rsidRPr="003C184A" w:rsidRDefault="000915A3" w:rsidP="000915A3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D832D5" w:rsidRDefault="00D832D5" w:rsidP="00B065C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D832D5" w:rsidSect="00A037D6">
      <w:headerReference w:type="default" r:id="rId6"/>
      <w:pgSz w:w="16838" w:h="11906" w:orient="landscape" w:code="9"/>
      <w:pgMar w:top="1304" w:right="851" w:bottom="851" w:left="851" w:header="851" w:footer="567" w:gutter="0"/>
      <w:pgNumType w:start="5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E67" w:rsidRDefault="00ED5E67" w:rsidP="00E8741C">
      <w:pPr>
        <w:spacing w:after="0" w:line="240" w:lineRule="auto"/>
      </w:pPr>
      <w:r>
        <w:separator/>
      </w:r>
    </w:p>
  </w:endnote>
  <w:endnote w:type="continuationSeparator" w:id="0">
    <w:p w:rsidR="00ED5E67" w:rsidRDefault="00ED5E67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E67" w:rsidRDefault="00ED5E67" w:rsidP="00E8741C">
      <w:pPr>
        <w:spacing w:after="0" w:line="240" w:lineRule="auto"/>
      </w:pPr>
      <w:r>
        <w:separator/>
      </w:r>
    </w:p>
  </w:footnote>
  <w:footnote w:type="continuationSeparator" w:id="0">
    <w:p w:rsidR="00ED5E67" w:rsidRDefault="00ED5E67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11C05" w:rsidRPr="0047605B" w:rsidRDefault="00411C05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7605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605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605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D5456">
          <w:rPr>
            <w:rFonts w:ascii="Times New Roman" w:hAnsi="Times New Roman" w:cs="Times New Roman"/>
            <w:noProof/>
            <w:sz w:val="24"/>
            <w:szCs w:val="24"/>
          </w:rPr>
          <w:t>742</w:t>
        </w:r>
        <w:r w:rsidRPr="0047605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01E50"/>
    <w:rsid w:val="0001142A"/>
    <w:rsid w:val="00014CEE"/>
    <w:rsid w:val="000220DD"/>
    <w:rsid w:val="000272E6"/>
    <w:rsid w:val="00031876"/>
    <w:rsid w:val="000568C1"/>
    <w:rsid w:val="0007089F"/>
    <w:rsid w:val="0008284B"/>
    <w:rsid w:val="00086969"/>
    <w:rsid w:val="000915A3"/>
    <w:rsid w:val="000944F9"/>
    <w:rsid w:val="00095750"/>
    <w:rsid w:val="000A2166"/>
    <w:rsid w:val="000A4187"/>
    <w:rsid w:val="000A77AA"/>
    <w:rsid w:val="000C2FB9"/>
    <w:rsid w:val="000D3F8E"/>
    <w:rsid w:val="000E1747"/>
    <w:rsid w:val="000E577D"/>
    <w:rsid w:val="000E6A72"/>
    <w:rsid w:val="00100711"/>
    <w:rsid w:val="0011005A"/>
    <w:rsid w:val="0012451E"/>
    <w:rsid w:val="0013169B"/>
    <w:rsid w:val="001407FA"/>
    <w:rsid w:val="00160676"/>
    <w:rsid w:val="00165E87"/>
    <w:rsid w:val="001720BB"/>
    <w:rsid w:val="001838BB"/>
    <w:rsid w:val="00193077"/>
    <w:rsid w:val="0019340D"/>
    <w:rsid w:val="001C0B87"/>
    <w:rsid w:val="001D56F6"/>
    <w:rsid w:val="0020133D"/>
    <w:rsid w:val="002034D9"/>
    <w:rsid w:val="00210F9B"/>
    <w:rsid w:val="00222A44"/>
    <w:rsid w:val="00223507"/>
    <w:rsid w:val="00224D1F"/>
    <w:rsid w:val="0024420F"/>
    <w:rsid w:val="00254293"/>
    <w:rsid w:val="0025641E"/>
    <w:rsid w:val="00257EE2"/>
    <w:rsid w:val="00261451"/>
    <w:rsid w:val="0026732C"/>
    <w:rsid w:val="0028645B"/>
    <w:rsid w:val="00291E03"/>
    <w:rsid w:val="002A43BA"/>
    <w:rsid w:val="002B43E4"/>
    <w:rsid w:val="002B4A94"/>
    <w:rsid w:val="002B77D8"/>
    <w:rsid w:val="002C2BF7"/>
    <w:rsid w:val="002C508F"/>
    <w:rsid w:val="002C6F63"/>
    <w:rsid w:val="002D3520"/>
    <w:rsid w:val="002E6B7F"/>
    <w:rsid w:val="0030411C"/>
    <w:rsid w:val="00311690"/>
    <w:rsid w:val="003138E8"/>
    <w:rsid w:val="0031518E"/>
    <w:rsid w:val="0032511B"/>
    <w:rsid w:val="00326C39"/>
    <w:rsid w:val="003271C8"/>
    <w:rsid w:val="003315AB"/>
    <w:rsid w:val="00331EC5"/>
    <w:rsid w:val="00340C2D"/>
    <w:rsid w:val="00341D55"/>
    <w:rsid w:val="00344E50"/>
    <w:rsid w:val="00352224"/>
    <w:rsid w:val="00354EA0"/>
    <w:rsid w:val="003635D4"/>
    <w:rsid w:val="0037660A"/>
    <w:rsid w:val="0038002F"/>
    <w:rsid w:val="00385950"/>
    <w:rsid w:val="00390E97"/>
    <w:rsid w:val="00393DD4"/>
    <w:rsid w:val="003A25AA"/>
    <w:rsid w:val="003B4FE8"/>
    <w:rsid w:val="003B6646"/>
    <w:rsid w:val="003C184A"/>
    <w:rsid w:val="003C7A2B"/>
    <w:rsid w:val="003D4D79"/>
    <w:rsid w:val="003D6F4A"/>
    <w:rsid w:val="004061EB"/>
    <w:rsid w:val="00411C05"/>
    <w:rsid w:val="00420194"/>
    <w:rsid w:val="00420932"/>
    <w:rsid w:val="00425F43"/>
    <w:rsid w:val="00441347"/>
    <w:rsid w:val="00444B04"/>
    <w:rsid w:val="0047605B"/>
    <w:rsid w:val="00484F5B"/>
    <w:rsid w:val="004920AB"/>
    <w:rsid w:val="004938DD"/>
    <w:rsid w:val="00494272"/>
    <w:rsid w:val="00495B01"/>
    <w:rsid w:val="004A7946"/>
    <w:rsid w:val="004C5B64"/>
    <w:rsid w:val="004D2FAE"/>
    <w:rsid w:val="004D4548"/>
    <w:rsid w:val="004D5524"/>
    <w:rsid w:val="004E07D5"/>
    <w:rsid w:val="004F6B2C"/>
    <w:rsid w:val="00501245"/>
    <w:rsid w:val="00501880"/>
    <w:rsid w:val="00510079"/>
    <w:rsid w:val="005313C9"/>
    <w:rsid w:val="0053419B"/>
    <w:rsid w:val="005366F0"/>
    <w:rsid w:val="0054700E"/>
    <w:rsid w:val="00564924"/>
    <w:rsid w:val="00575835"/>
    <w:rsid w:val="00576799"/>
    <w:rsid w:val="00581A81"/>
    <w:rsid w:val="00583576"/>
    <w:rsid w:val="005870B5"/>
    <w:rsid w:val="005929E5"/>
    <w:rsid w:val="005970C9"/>
    <w:rsid w:val="005B42F0"/>
    <w:rsid w:val="005B7804"/>
    <w:rsid w:val="005C7156"/>
    <w:rsid w:val="005D01CC"/>
    <w:rsid w:val="005D4741"/>
    <w:rsid w:val="005D5297"/>
    <w:rsid w:val="005D5706"/>
    <w:rsid w:val="005D6478"/>
    <w:rsid w:val="005D76ED"/>
    <w:rsid w:val="005D7B97"/>
    <w:rsid w:val="005E4FC2"/>
    <w:rsid w:val="005E6E0A"/>
    <w:rsid w:val="005F4376"/>
    <w:rsid w:val="00602542"/>
    <w:rsid w:val="006049A4"/>
    <w:rsid w:val="00614E06"/>
    <w:rsid w:val="00633E15"/>
    <w:rsid w:val="00643375"/>
    <w:rsid w:val="0066390A"/>
    <w:rsid w:val="00663E68"/>
    <w:rsid w:val="00677EB8"/>
    <w:rsid w:val="006808FE"/>
    <w:rsid w:val="00691140"/>
    <w:rsid w:val="00696F12"/>
    <w:rsid w:val="006A6069"/>
    <w:rsid w:val="006B551A"/>
    <w:rsid w:val="006C149E"/>
    <w:rsid w:val="006D352C"/>
    <w:rsid w:val="006D58A1"/>
    <w:rsid w:val="006E334C"/>
    <w:rsid w:val="006E4B9F"/>
    <w:rsid w:val="00736F0E"/>
    <w:rsid w:val="00745EEA"/>
    <w:rsid w:val="00751F9D"/>
    <w:rsid w:val="00763ED2"/>
    <w:rsid w:val="007700A9"/>
    <w:rsid w:val="007717BD"/>
    <w:rsid w:val="00773B8F"/>
    <w:rsid w:val="00780BCC"/>
    <w:rsid w:val="0079108D"/>
    <w:rsid w:val="007B7261"/>
    <w:rsid w:val="007C2F4C"/>
    <w:rsid w:val="007D1F9D"/>
    <w:rsid w:val="007F4257"/>
    <w:rsid w:val="007F6026"/>
    <w:rsid w:val="0082672E"/>
    <w:rsid w:val="008273BD"/>
    <w:rsid w:val="00832EA8"/>
    <w:rsid w:val="008428B6"/>
    <w:rsid w:val="008454F8"/>
    <w:rsid w:val="00863842"/>
    <w:rsid w:val="0086605F"/>
    <w:rsid w:val="00866684"/>
    <w:rsid w:val="008725D4"/>
    <w:rsid w:val="008741CA"/>
    <w:rsid w:val="00874D18"/>
    <w:rsid w:val="00885A5E"/>
    <w:rsid w:val="008869E1"/>
    <w:rsid w:val="008A305D"/>
    <w:rsid w:val="008B079B"/>
    <w:rsid w:val="008B6EB0"/>
    <w:rsid w:val="008D1992"/>
    <w:rsid w:val="008E47E9"/>
    <w:rsid w:val="008E5548"/>
    <w:rsid w:val="008E62F7"/>
    <w:rsid w:val="008F164A"/>
    <w:rsid w:val="00905869"/>
    <w:rsid w:val="00913BE3"/>
    <w:rsid w:val="0093114A"/>
    <w:rsid w:val="009331C4"/>
    <w:rsid w:val="009420DB"/>
    <w:rsid w:val="0095650F"/>
    <w:rsid w:val="0096303D"/>
    <w:rsid w:val="00972474"/>
    <w:rsid w:val="00973519"/>
    <w:rsid w:val="00984897"/>
    <w:rsid w:val="00992894"/>
    <w:rsid w:val="0099525E"/>
    <w:rsid w:val="00997E6F"/>
    <w:rsid w:val="009A4B31"/>
    <w:rsid w:val="009A4DD3"/>
    <w:rsid w:val="009B2EF6"/>
    <w:rsid w:val="009B32BB"/>
    <w:rsid w:val="009C6C23"/>
    <w:rsid w:val="009D19DB"/>
    <w:rsid w:val="009E2D68"/>
    <w:rsid w:val="009E4EF3"/>
    <w:rsid w:val="00A037D6"/>
    <w:rsid w:val="00A05027"/>
    <w:rsid w:val="00A17954"/>
    <w:rsid w:val="00A232E4"/>
    <w:rsid w:val="00A26EB7"/>
    <w:rsid w:val="00A3707B"/>
    <w:rsid w:val="00A5315D"/>
    <w:rsid w:val="00A573C7"/>
    <w:rsid w:val="00A67EBA"/>
    <w:rsid w:val="00A72E11"/>
    <w:rsid w:val="00A74517"/>
    <w:rsid w:val="00A9521D"/>
    <w:rsid w:val="00AC5B1A"/>
    <w:rsid w:val="00AD4D1C"/>
    <w:rsid w:val="00AD6F01"/>
    <w:rsid w:val="00AE6215"/>
    <w:rsid w:val="00B04AD1"/>
    <w:rsid w:val="00B065C1"/>
    <w:rsid w:val="00B12D9F"/>
    <w:rsid w:val="00B1719C"/>
    <w:rsid w:val="00B24209"/>
    <w:rsid w:val="00B25FCF"/>
    <w:rsid w:val="00B34E94"/>
    <w:rsid w:val="00B4238F"/>
    <w:rsid w:val="00B46B5C"/>
    <w:rsid w:val="00B650E0"/>
    <w:rsid w:val="00B6535F"/>
    <w:rsid w:val="00B653B9"/>
    <w:rsid w:val="00B657E3"/>
    <w:rsid w:val="00B7232F"/>
    <w:rsid w:val="00B84259"/>
    <w:rsid w:val="00B95E7D"/>
    <w:rsid w:val="00B975AF"/>
    <w:rsid w:val="00BA3A50"/>
    <w:rsid w:val="00BB434D"/>
    <w:rsid w:val="00BB64CE"/>
    <w:rsid w:val="00BC5786"/>
    <w:rsid w:val="00BE27A5"/>
    <w:rsid w:val="00BF40AC"/>
    <w:rsid w:val="00C10606"/>
    <w:rsid w:val="00C12CD1"/>
    <w:rsid w:val="00C16C37"/>
    <w:rsid w:val="00C22AD4"/>
    <w:rsid w:val="00C31BFD"/>
    <w:rsid w:val="00C33EC2"/>
    <w:rsid w:val="00C343BE"/>
    <w:rsid w:val="00C60EF6"/>
    <w:rsid w:val="00CB660C"/>
    <w:rsid w:val="00CB6703"/>
    <w:rsid w:val="00CB6F5B"/>
    <w:rsid w:val="00CD0F47"/>
    <w:rsid w:val="00CD5456"/>
    <w:rsid w:val="00CD6B1D"/>
    <w:rsid w:val="00CE019D"/>
    <w:rsid w:val="00CE402C"/>
    <w:rsid w:val="00D01A50"/>
    <w:rsid w:val="00D01E32"/>
    <w:rsid w:val="00D11EEA"/>
    <w:rsid w:val="00D1620F"/>
    <w:rsid w:val="00D229FF"/>
    <w:rsid w:val="00D36099"/>
    <w:rsid w:val="00D4639C"/>
    <w:rsid w:val="00D560EC"/>
    <w:rsid w:val="00D62B27"/>
    <w:rsid w:val="00D65AA6"/>
    <w:rsid w:val="00D66067"/>
    <w:rsid w:val="00D72171"/>
    <w:rsid w:val="00D726DF"/>
    <w:rsid w:val="00D74178"/>
    <w:rsid w:val="00D75110"/>
    <w:rsid w:val="00D75551"/>
    <w:rsid w:val="00D832D5"/>
    <w:rsid w:val="00D87322"/>
    <w:rsid w:val="00D96C01"/>
    <w:rsid w:val="00D96E68"/>
    <w:rsid w:val="00DA4AE6"/>
    <w:rsid w:val="00DB10A4"/>
    <w:rsid w:val="00DB2132"/>
    <w:rsid w:val="00DB345D"/>
    <w:rsid w:val="00DC07E8"/>
    <w:rsid w:val="00DD1687"/>
    <w:rsid w:val="00DD1B47"/>
    <w:rsid w:val="00DE2505"/>
    <w:rsid w:val="00DF514A"/>
    <w:rsid w:val="00DF74AE"/>
    <w:rsid w:val="00E14193"/>
    <w:rsid w:val="00E14413"/>
    <w:rsid w:val="00E260D1"/>
    <w:rsid w:val="00E511F9"/>
    <w:rsid w:val="00E52CED"/>
    <w:rsid w:val="00E618E0"/>
    <w:rsid w:val="00E71CCC"/>
    <w:rsid w:val="00E8158B"/>
    <w:rsid w:val="00E8741C"/>
    <w:rsid w:val="00E87643"/>
    <w:rsid w:val="00E94724"/>
    <w:rsid w:val="00E97938"/>
    <w:rsid w:val="00EA24E3"/>
    <w:rsid w:val="00EB1F49"/>
    <w:rsid w:val="00ED4586"/>
    <w:rsid w:val="00ED5E67"/>
    <w:rsid w:val="00EF42DB"/>
    <w:rsid w:val="00EF7D00"/>
    <w:rsid w:val="00F07471"/>
    <w:rsid w:val="00F12794"/>
    <w:rsid w:val="00F15AD6"/>
    <w:rsid w:val="00F2020F"/>
    <w:rsid w:val="00F26A16"/>
    <w:rsid w:val="00F308A9"/>
    <w:rsid w:val="00F473E5"/>
    <w:rsid w:val="00F55E0D"/>
    <w:rsid w:val="00F64418"/>
    <w:rsid w:val="00F653FE"/>
    <w:rsid w:val="00F74836"/>
    <w:rsid w:val="00F82163"/>
    <w:rsid w:val="00F976FD"/>
    <w:rsid w:val="00FB64BF"/>
    <w:rsid w:val="00FF42C6"/>
    <w:rsid w:val="00FF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4EB6F1-61C0-4594-B888-31FE88F03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69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6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64CE"/>
    <w:rPr>
      <w:rFonts w:ascii="Tahoma" w:hAnsi="Tahoma" w:cs="Tahoma"/>
      <w:sz w:val="16"/>
      <w:szCs w:val="16"/>
    </w:rPr>
  </w:style>
  <w:style w:type="paragraph" w:customStyle="1" w:styleId="xl101">
    <w:name w:val="xl101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33E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33E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33E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33E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34E94"/>
  </w:style>
  <w:style w:type="numbering" w:customStyle="1" w:styleId="11">
    <w:name w:val="Нет списка11"/>
    <w:next w:val="a2"/>
    <w:uiPriority w:val="99"/>
    <w:semiHidden/>
    <w:unhideWhenUsed/>
    <w:rsid w:val="00B34E94"/>
  </w:style>
  <w:style w:type="numbering" w:customStyle="1" w:styleId="2">
    <w:name w:val="Нет списка2"/>
    <w:next w:val="a2"/>
    <w:uiPriority w:val="99"/>
    <w:semiHidden/>
    <w:unhideWhenUsed/>
    <w:rsid w:val="005C7156"/>
  </w:style>
  <w:style w:type="paragraph" w:styleId="4">
    <w:name w:val="toc 4"/>
    <w:autoRedefine/>
    <w:semiHidden/>
    <w:rsid w:val="005C7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D1B47"/>
  </w:style>
  <w:style w:type="numbering" w:customStyle="1" w:styleId="40">
    <w:name w:val="Нет списка4"/>
    <w:next w:val="a2"/>
    <w:uiPriority w:val="99"/>
    <w:semiHidden/>
    <w:unhideWhenUsed/>
    <w:rsid w:val="008D1992"/>
  </w:style>
  <w:style w:type="numbering" w:customStyle="1" w:styleId="5">
    <w:name w:val="Нет списка5"/>
    <w:next w:val="a2"/>
    <w:uiPriority w:val="99"/>
    <w:semiHidden/>
    <w:unhideWhenUsed/>
    <w:rsid w:val="00866684"/>
  </w:style>
  <w:style w:type="numbering" w:customStyle="1" w:styleId="6">
    <w:name w:val="Нет списка6"/>
    <w:next w:val="a2"/>
    <w:uiPriority w:val="99"/>
    <w:semiHidden/>
    <w:unhideWhenUsed/>
    <w:rsid w:val="00972474"/>
  </w:style>
  <w:style w:type="numbering" w:customStyle="1" w:styleId="7">
    <w:name w:val="Нет списка7"/>
    <w:next w:val="a2"/>
    <w:uiPriority w:val="99"/>
    <w:semiHidden/>
    <w:unhideWhenUsed/>
    <w:rsid w:val="002D3520"/>
  </w:style>
  <w:style w:type="numbering" w:customStyle="1" w:styleId="8">
    <w:name w:val="Нет списка8"/>
    <w:next w:val="a2"/>
    <w:uiPriority w:val="99"/>
    <w:semiHidden/>
    <w:unhideWhenUsed/>
    <w:rsid w:val="00E14413"/>
  </w:style>
  <w:style w:type="numbering" w:customStyle="1" w:styleId="9">
    <w:name w:val="Нет списка9"/>
    <w:next w:val="a2"/>
    <w:uiPriority w:val="99"/>
    <w:semiHidden/>
    <w:unhideWhenUsed/>
    <w:rsid w:val="00992894"/>
  </w:style>
  <w:style w:type="numbering" w:customStyle="1" w:styleId="10">
    <w:name w:val="Нет списка10"/>
    <w:next w:val="a2"/>
    <w:uiPriority w:val="99"/>
    <w:semiHidden/>
    <w:unhideWhenUsed/>
    <w:rsid w:val="000E1747"/>
  </w:style>
  <w:style w:type="numbering" w:customStyle="1" w:styleId="12">
    <w:name w:val="Нет списка12"/>
    <w:next w:val="a2"/>
    <w:uiPriority w:val="99"/>
    <w:semiHidden/>
    <w:unhideWhenUsed/>
    <w:rsid w:val="00331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45255</Words>
  <Characters>257957</Characters>
  <Application>Microsoft Office Word</Application>
  <DocSecurity>0</DocSecurity>
  <Lines>2149</Lines>
  <Paragraphs>605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31</cp:revision>
  <cp:lastPrinted>2025-11-27T10:46:00Z</cp:lastPrinted>
  <dcterms:created xsi:type="dcterms:W3CDTF">2025-08-19T05:39:00Z</dcterms:created>
  <dcterms:modified xsi:type="dcterms:W3CDTF">2025-11-27T10:46:00Z</dcterms:modified>
</cp:coreProperties>
</file>